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F7FE6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13CA5F91" w14:textId="77777777" w:rsidR="00F7627F" w:rsidRPr="00C22C4C" w:rsidRDefault="00F7627F">
      <w:pPr>
        <w:spacing w:before="10" w:after="0" w:line="260" w:lineRule="exact"/>
        <w:rPr>
          <w:sz w:val="26"/>
          <w:szCs w:val="26"/>
          <w:lang w:val="sq-AL"/>
        </w:rPr>
      </w:pPr>
    </w:p>
    <w:p w14:paraId="55C0FC51" w14:textId="77777777" w:rsidR="00F7627F" w:rsidRPr="00C22C4C" w:rsidRDefault="002D6C06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2 Mik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ogjallesat dhe sëmundja</w:t>
      </w:r>
    </w:p>
    <w:p w14:paraId="679C8391" w14:textId="77777777" w:rsidR="00F7627F" w:rsidRPr="00C22C4C" w:rsidRDefault="00F7627F">
      <w:pPr>
        <w:spacing w:before="17" w:after="0" w:line="200" w:lineRule="exact"/>
        <w:rPr>
          <w:sz w:val="20"/>
          <w:szCs w:val="20"/>
          <w:lang w:val="sq-AL"/>
        </w:rPr>
      </w:pPr>
    </w:p>
    <w:p w14:paraId="7A705133" w14:textId="77777777" w:rsidR="00F7627F" w:rsidRPr="00C22C4C" w:rsidRDefault="002D6C0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Përgjigjet për</w:t>
      </w:r>
      <w:r w:rsidRPr="00C22C4C">
        <w:rPr>
          <w:rFonts w:ascii="Times New Roman" w:eastAsia="Times New Roman" w:hAnsi="Times New Roman" w:cs="Times New Roman"/>
          <w:b/>
          <w:bCs/>
          <w:color w:val="010202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pyetjet praktike</w:t>
      </w:r>
    </w:p>
    <w:p w14:paraId="41E81793" w14:textId="77777777" w:rsidR="00F7627F" w:rsidRPr="00C22C4C" w:rsidRDefault="00F7627F">
      <w:pPr>
        <w:spacing w:before="12" w:after="0" w:line="240" w:lineRule="exact"/>
        <w:rPr>
          <w:sz w:val="24"/>
          <w:szCs w:val="24"/>
          <w:lang w:val="sq-AL"/>
        </w:rPr>
      </w:pPr>
    </w:p>
    <w:p w14:paraId="7FDD3A97" w14:textId="77777777" w:rsidR="00F7627F" w:rsidRPr="00C22C4C" w:rsidRDefault="002D6C0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Shpjegim për</w:t>
      </w:r>
      <w:r w:rsidRPr="00C22C4C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skematikën e shënimeve</w:t>
      </w:r>
    </w:p>
    <w:p w14:paraId="651DAB0A" w14:textId="77777777" w:rsidR="00F7627F" w:rsidRPr="00C22C4C" w:rsidRDefault="002D6C06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Aty ku është e nevojshme shënimet individuale në një fjali tregohen me kllapa katrore [1].</w:t>
      </w:r>
    </w:p>
    <w:p w14:paraId="3E3785F6" w14:textId="77777777" w:rsidR="00F7627F" w:rsidRPr="00C22C4C" w:rsidRDefault="002D6C06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Pë</w:t>
      </w:r>
      <w:r w:rsidRPr="00C22C4C">
        <w:rPr>
          <w:rFonts w:ascii="Times New Roman" w:eastAsia="Times New Roman" w:hAnsi="Times New Roman" w:cs="Times New Roman"/>
          <w:color w:val="010202"/>
          <w:spacing w:val="-4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gjigjet alternative që mund të jepen për të njëjtin shënim janë nënvizuar dhe ndarë me një shenjë</w:t>
      </w:r>
    </w:p>
    <w:p w14:paraId="731AF459" w14:textId="77777777" w:rsidR="00F7627F" w:rsidRPr="00C22C4C" w:rsidRDefault="002D6C06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fraksioni (/).</w:t>
      </w:r>
      <w:r w:rsidRPr="00C22C4C">
        <w:rPr>
          <w:rFonts w:ascii="Times New Roman" w:eastAsia="Times New Roman" w:hAnsi="Times New Roman" w:cs="Times New Roman"/>
          <w:color w:val="010202"/>
          <w:spacing w:val="-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eksti në kllapa rrethore (), nuk është e nevojshme të ketë shenjë.</w:t>
      </w:r>
    </w:p>
    <w:p w14:paraId="6C1CED32" w14:textId="77777777" w:rsidR="00F7627F" w:rsidRPr="00C22C4C" w:rsidRDefault="002D6C06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1</w:t>
      </w:r>
    </w:p>
    <w:p w14:paraId="2CC4828A" w14:textId="77777777" w:rsidR="00F7627F" w:rsidRPr="00C22C4C" w:rsidRDefault="00F7627F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803"/>
        <w:gridCol w:w="397"/>
        <w:gridCol w:w="7581"/>
      </w:tblGrid>
      <w:tr w:rsidR="00F7627F" w:rsidRPr="00C22C4C" w14:paraId="5026F1F5" w14:textId="77777777">
        <w:trPr>
          <w:trHeight w:hRule="exact" w:val="283"/>
        </w:trPr>
        <w:tc>
          <w:tcPr>
            <w:tcW w:w="2217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9D0A6DA" w14:textId="77777777" w:rsidR="00F7627F" w:rsidRPr="00C22C4C" w:rsidRDefault="002D6C06">
            <w:pPr>
              <w:spacing w:before="6" w:after="0" w:line="240" w:lineRule="auto"/>
              <w:ind w:left="62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Fjalë kyçe</w:t>
            </w:r>
          </w:p>
        </w:tc>
        <w:tc>
          <w:tcPr>
            <w:tcW w:w="7977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49DADF2" w14:textId="77777777" w:rsidR="00F7627F" w:rsidRPr="00C22C4C" w:rsidRDefault="002D6C06">
            <w:pPr>
              <w:spacing w:before="6" w:after="0" w:line="240" w:lineRule="auto"/>
              <w:ind w:left="3430" w:right="3410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Pë</w:t>
            </w: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caktimi</w:t>
            </w:r>
          </w:p>
        </w:tc>
      </w:tr>
      <w:tr w:rsidR="00F7627F" w:rsidRPr="00C22C4C" w14:paraId="4EF933E1" w14:textId="77777777">
        <w:trPr>
          <w:trHeight w:hRule="exact" w:val="283"/>
        </w:trPr>
        <w:tc>
          <w:tcPr>
            <w:tcW w:w="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1D2411" w14:textId="77777777" w:rsidR="00F7627F" w:rsidRPr="00C22C4C" w:rsidRDefault="002D6C06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a</w:t>
            </w:r>
          </w:p>
        </w:tc>
        <w:tc>
          <w:tcPr>
            <w:tcW w:w="18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FD4E68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Fermentim</w:t>
            </w:r>
          </w:p>
        </w:tc>
        <w:tc>
          <w:tcPr>
            <w:tcW w:w="3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B5C864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</w:t>
            </w:r>
          </w:p>
        </w:tc>
        <w:tc>
          <w:tcPr>
            <w:tcW w:w="75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D59D1C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Zbërthimi i sheqernave nga mikrogjallesa në mungesë të oksigjenit.</w:t>
            </w:r>
          </w:p>
        </w:tc>
      </w:tr>
      <w:tr w:rsidR="00F7627F" w:rsidRPr="00C22C4C" w14:paraId="75004A3C" w14:textId="77777777">
        <w:trPr>
          <w:trHeight w:hRule="exact" w:val="283"/>
        </w:trPr>
        <w:tc>
          <w:tcPr>
            <w:tcW w:w="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48307B" w14:textId="77777777" w:rsidR="00F7627F" w:rsidRPr="00C22C4C" w:rsidRDefault="002D6C06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b</w:t>
            </w:r>
          </w:p>
        </w:tc>
        <w:tc>
          <w:tcPr>
            <w:tcW w:w="18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78AE2E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Pasterizimin</w:t>
            </w:r>
          </w:p>
        </w:tc>
        <w:tc>
          <w:tcPr>
            <w:tcW w:w="3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BF1033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7</w:t>
            </w:r>
          </w:p>
        </w:tc>
        <w:tc>
          <w:tcPr>
            <w:tcW w:w="75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DD472C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Mënyrë që shkatërron bakteret e dëmshme dhe ruan ushqimin.</w:t>
            </w:r>
          </w:p>
        </w:tc>
      </w:tr>
      <w:tr w:rsidR="00F7627F" w:rsidRPr="00C22C4C" w14:paraId="687650CC" w14:textId="77777777">
        <w:trPr>
          <w:trHeight w:hRule="exact" w:val="283"/>
        </w:trPr>
        <w:tc>
          <w:tcPr>
            <w:tcW w:w="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2CC52D" w14:textId="77777777" w:rsidR="00F7627F" w:rsidRPr="00C22C4C" w:rsidRDefault="002D6C06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c</w:t>
            </w:r>
          </w:p>
        </w:tc>
        <w:tc>
          <w:tcPr>
            <w:tcW w:w="18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95200B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Qerpik</w:t>
            </w:r>
          </w:p>
        </w:tc>
        <w:tc>
          <w:tcPr>
            <w:tcW w:w="3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FB37E4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</w:t>
            </w:r>
          </w:p>
        </w:tc>
        <w:tc>
          <w:tcPr>
            <w:tcW w:w="75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9BDCE7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Struktura si qime të holla në qelizat e rrugëve të frymëmarrjes në trup.</w:t>
            </w:r>
          </w:p>
        </w:tc>
      </w:tr>
      <w:tr w:rsidR="00F7627F" w:rsidRPr="00C22C4C" w14:paraId="0707883A" w14:textId="77777777">
        <w:trPr>
          <w:trHeight w:hRule="exact" w:val="283"/>
        </w:trPr>
        <w:tc>
          <w:tcPr>
            <w:tcW w:w="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069BDF" w14:textId="77777777" w:rsidR="00F7627F" w:rsidRPr="00C22C4C" w:rsidRDefault="002D6C06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d</w:t>
            </w:r>
          </w:p>
        </w:tc>
        <w:tc>
          <w:tcPr>
            <w:tcW w:w="18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E9673DA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Shpërbërës</w:t>
            </w:r>
          </w:p>
        </w:tc>
        <w:tc>
          <w:tcPr>
            <w:tcW w:w="3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E77B16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</w:t>
            </w:r>
          </w:p>
        </w:tc>
        <w:tc>
          <w:tcPr>
            <w:tcW w:w="75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69F5CE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Gjallesa që shpërbëjnë lëndën e vdeku</w:t>
            </w:r>
            <w:r w:rsidRPr="00C22C4C">
              <w:rPr>
                <w:rFonts w:ascii="Times New Roman" w:eastAsia="Times New Roman" w:hAnsi="Times New Roman" w:cs="Times New Roman"/>
                <w:color w:val="231F20"/>
                <w:spacing w:val="-9"/>
                <w:lang w:val="sq-AL"/>
              </w:rPr>
              <w:t>r</w:t>
            </w: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, e cila kalbet.</w:t>
            </w:r>
          </w:p>
        </w:tc>
      </w:tr>
      <w:tr w:rsidR="00F7627F" w:rsidRPr="00C22C4C" w14:paraId="01A68C62" w14:textId="77777777">
        <w:trPr>
          <w:trHeight w:hRule="exact" w:val="592"/>
        </w:trPr>
        <w:tc>
          <w:tcPr>
            <w:tcW w:w="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01C8E0" w14:textId="77777777" w:rsidR="00F7627F" w:rsidRPr="00C22C4C" w:rsidRDefault="00F7627F">
            <w:pPr>
              <w:spacing w:before="10" w:after="0" w:line="150" w:lineRule="exact"/>
              <w:rPr>
                <w:sz w:val="15"/>
                <w:szCs w:val="15"/>
                <w:lang w:val="sq-AL"/>
              </w:rPr>
            </w:pPr>
          </w:p>
          <w:p w14:paraId="2A840EDF" w14:textId="77777777" w:rsidR="00F7627F" w:rsidRPr="00C22C4C" w:rsidRDefault="002D6C06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e</w:t>
            </w:r>
          </w:p>
        </w:tc>
        <w:tc>
          <w:tcPr>
            <w:tcW w:w="18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3B3E28" w14:textId="77777777" w:rsidR="00F7627F" w:rsidRPr="00C22C4C" w:rsidRDefault="00F7627F">
            <w:pPr>
              <w:spacing w:before="2" w:after="0" w:line="160" w:lineRule="exact"/>
              <w:rPr>
                <w:sz w:val="16"/>
                <w:szCs w:val="16"/>
                <w:lang w:val="sq-AL"/>
              </w:rPr>
            </w:pPr>
          </w:p>
          <w:p w14:paraId="26CC4067" w14:textId="77777777" w:rsidR="00F7627F" w:rsidRPr="00C22C4C" w:rsidRDefault="002D6C06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Ujëra të zeza</w:t>
            </w:r>
          </w:p>
        </w:tc>
        <w:tc>
          <w:tcPr>
            <w:tcW w:w="3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CF67EB" w14:textId="77777777" w:rsidR="00F7627F" w:rsidRPr="00C22C4C" w:rsidRDefault="00F7627F">
            <w:pPr>
              <w:spacing w:before="2" w:after="0" w:line="160" w:lineRule="exact"/>
              <w:rPr>
                <w:sz w:val="16"/>
                <w:szCs w:val="16"/>
                <w:lang w:val="sq-AL"/>
              </w:rPr>
            </w:pPr>
          </w:p>
          <w:p w14:paraId="23D25433" w14:textId="77777777" w:rsidR="00F7627F" w:rsidRPr="00C22C4C" w:rsidRDefault="002D6C06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8</w:t>
            </w:r>
          </w:p>
        </w:tc>
        <w:tc>
          <w:tcPr>
            <w:tcW w:w="75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F4FA59" w14:textId="77777777" w:rsidR="00F7627F" w:rsidRPr="00C22C4C" w:rsidRDefault="002D6C06">
            <w:pPr>
              <w:spacing w:before="29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Mbetjet njerëzore që mund (dhe duhen) të përpunohen nga mikrogjallesat në</w:t>
            </w:r>
          </w:p>
          <w:p w14:paraId="0F350FA9" w14:textId="77777777" w:rsidR="00F7627F" w:rsidRPr="00C22C4C" w:rsidRDefault="002D6C06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stacione trajtimi.</w:t>
            </w:r>
          </w:p>
        </w:tc>
      </w:tr>
      <w:tr w:rsidR="00F7627F" w:rsidRPr="00C22C4C" w14:paraId="4B92CD82" w14:textId="77777777">
        <w:trPr>
          <w:trHeight w:hRule="exact" w:val="283"/>
        </w:trPr>
        <w:tc>
          <w:tcPr>
            <w:tcW w:w="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6431BD" w14:textId="77777777" w:rsidR="00F7627F" w:rsidRPr="00C22C4C" w:rsidRDefault="002D6C06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f</w:t>
            </w:r>
          </w:p>
        </w:tc>
        <w:tc>
          <w:tcPr>
            <w:tcW w:w="18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D50AF6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spacing w:val="-15"/>
                <w:lang w:val="sq-AL"/>
              </w:rPr>
              <w:t>T</w:t>
            </w: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eoria Germinale</w:t>
            </w:r>
          </w:p>
        </w:tc>
        <w:tc>
          <w:tcPr>
            <w:tcW w:w="3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124295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  <w:tc>
          <w:tcPr>
            <w:tcW w:w="75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90FEFB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Ideja që mikrogjallesat shkaktojë sëmundje.</w:t>
            </w:r>
          </w:p>
        </w:tc>
      </w:tr>
      <w:tr w:rsidR="00F7627F" w:rsidRPr="00C22C4C" w14:paraId="41E00121" w14:textId="77777777">
        <w:trPr>
          <w:trHeight w:hRule="exact" w:val="283"/>
        </w:trPr>
        <w:tc>
          <w:tcPr>
            <w:tcW w:w="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E2DB67" w14:textId="77777777" w:rsidR="00F7627F" w:rsidRPr="00C22C4C" w:rsidRDefault="002D6C06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g</w:t>
            </w:r>
          </w:p>
        </w:tc>
        <w:tc>
          <w:tcPr>
            <w:tcW w:w="18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07DCD3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Antibiotik</w:t>
            </w:r>
          </w:p>
        </w:tc>
        <w:tc>
          <w:tcPr>
            <w:tcW w:w="3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AF85C3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</w:t>
            </w:r>
          </w:p>
        </w:tc>
        <w:tc>
          <w:tcPr>
            <w:tcW w:w="75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AB4E1A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Lëndë kimike që vret bakteret ose ndalon rritjen e tyre.</w:t>
            </w:r>
          </w:p>
        </w:tc>
      </w:tr>
      <w:tr w:rsidR="00F7627F" w:rsidRPr="00C22C4C" w14:paraId="569DD7A0" w14:textId="77777777">
        <w:trPr>
          <w:trHeight w:hRule="exact" w:val="283"/>
        </w:trPr>
        <w:tc>
          <w:tcPr>
            <w:tcW w:w="4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9825FB" w14:textId="77777777" w:rsidR="00F7627F" w:rsidRPr="00C22C4C" w:rsidRDefault="002D6C06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h</w:t>
            </w:r>
          </w:p>
        </w:tc>
        <w:tc>
          <w:tcPr>
            <w:tcW w:w="18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F5E399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Koloni</w:t>
            </w:r>
          </w:p>
        </w:tc>
        <w:tc>
          <w:tcPr>
            <w:tcW w:w="3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29677C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</w:t>
            </w:r>
          </w:p>
        </w:tc>
        <w:tc>
          <w:tcPr>
            <w:tcW w:w="75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73C01C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Masë bakteresh që formohen kur bakteret rriten në aga</w:t>
            </w:r>
            <w:r w:rsidRPr="00C22C4C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>r</w:t>
            </w: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.</w:t>
            </w:r>
          </w:p>
        </w:tc>
      </w:tr>
    </w:tbl>
    <w:p w14:paraId="0065ECB8" w14:textId="77777777" w:rsidR="00F7627F" w:rsidRPr="00C22C4C" w:rsidRDefault="00F7627F">
      <w:pPr>
        <w:spacing w:after="0"/>
        <w:rPr>
          <w:lang w:val="sq-AL"/>
        </w:rPr>
        <w:sectPr w:rsidR="00F7627F" w:rsidRPr="00C22C4C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20" w:h="16840"/>
          <w:pgMar w:top="1680" w:right="740" w:bottom="700" w:left="740" w:header="623" w:footer="563" w:gutter="0"/>
          <w:pgNumType w:start="126"/>
          <w:cols w:space="720"/>
        </w:sectPr>
      </w:pPr>
    </w:p>
    <w:p w14:paraId="61370F48" w14:textId="77777777" w:rsidR="00F7627F" w:rsidRPr="00C22C4C" w:rsidRDefault="00F7627F">
      <w:pPr>
        <w:spacing w:before="12" w:after="0" w:line="260" w:lineRule="exact"/>
        <w:rPr>
          <w:sz w:val="26"/>
          <w:szCs w:val="26"/>
          <w:lang w:val="sq-AL"/>
        </w:rPr>
      </w:pPr>
    </w:p>
    <w:p w14:paraId="18521F17" w14:textId="77777777" w:rsidR="00F7627F" w:rsidRPr="00C22C4C" w:rsidRDefault="002D6C0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</w:p>
    <w:p w14:paraId="217F86BB" w14:textId="77777777" w:rsidR="00F7627F" w:rsidRPr="00C22C4C" w:rsidRDefault="002D6C06">
      <w:pPr>
        <w:spacing w:before="12" w:after="0" w:line="271" w:lineRule="exact"/>
        <w:ind w:left="394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a.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43"/>
          <w:position w:val="-1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Vlerësimi 1 pikë për r</w:t>
      </w:r>
      <w:r w:rsidRPr="00C22C4C">
        <w:rPr>
          <w:rFonts w:ascii="Times New Roman" w:eastAsia="Times New Roman" w:hAnsi="Times New Roman" w:cs="Times New Roman"/>
          <w:i/>
          <w:color w:val="231F20"/>
          <w:spacing w:val="-9"/>
          <w:position w:val="-1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esht.</w:t>
      </w:r>
    </w:p>
    <w:p w14:paraId="34607173" w14:textId="77777777" w:rsidR="00F7627F" w:rsidRPr="00C22C4C" w:rsidRDefault="002D6C06">
      <w:pPr>
        <w:spacing w:after="0" w:line="26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lang w:val="sq-AL"/>
        </w:rPr>
        <w:br w:type="column"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[8]</w:t>
      </w:r>
    </w:p>
    <w:p w14:paraId="72ED277C" w14:textId="77777777" w:rsidR="00F7627F" w:rsidRPr="00C22C4C" w:rsidRDefault="00F7627F">
      <w:pPr>
        <w:spacing w:after="0"/>
        <w:rPr>
          <w:lang w:val="sq-AL"/>
        </w:rPr>
        <w:sectPr w:rsidR="00F7627F" w:rsidRPr="00C22C4C">
          <w:type w:val="continuous"/>
          <w:pgSz w:w="11920" w:h="16840"/>
          <w:pgMar w:top="1680" w:right="740" w:bottom="700" w:left="740" w:header="720" w:footer="720" w:gutter="0"/>
          <w:cols w:num="2" w:space="720" w:equalWidth="0">
            <w:col w:w="3302" w:space="6169"/>
            <w:col w:w="969"/>
          </w:cols>
        </w:sectPr>
      </w:pPr>
    </w:p>
    <w:p w14:paraId="0F10B0AB" w14:textId="77777777" w:rsidR="00F7627F" w:rsidRPr="00C22C4C" w:rsidRDefault="00F7627F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6"/>
        <w:gridCol w:w="2234"/>
        <w:gridCol w:w="1836"/>
        <w:gridCol w:w="2002"/>
      </w:tblGrid>
      <w:tr w:rsidR="00F7627F" w:rsidRPr="00C22C4C" w14:paraId="3C176B16" w14:textId="77777777">
        <w:trPr>
          <w:trHeight w:hRule="exact" w:val="283"/>
        </w:trPr>
        <w:tc>
          <w:tcPr>
            <w:tcW w:w="22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E5643E6" w14:textId="77777777" w:rsidR="00F7627F" w:rsidRPr="00C22C4C" w:rsidRDefault="002D6C06">
            <w:pPr>
              <w:spacing w:before="6" w:after="0" w:line="240" w:lineRule="auto"/>
              <w:ind w:left="41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T</w:t>
            </w: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ipar</w:t>
            </w: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 xml:space="preserve"> </w:t>
            </w: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i qelizave</w:t>
            </w:r>
          </w:p>
        </w:tc>
        <w:tc>
          <w:tcPr>
            <w:tcW w:w="22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E7795BD" w14:textId="77777777" w:rsidR="00F7627F" w:rsidRPr="00C22C4C" w:rsidRDefault="002D6C06">
            <w:pPr>
              <w:spacing w:before="6" w:after="0" w:line="240" w:lineRule="auto"/>
              <w:ind w:left="315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 bakteriale</w:t>
            </w:r>
          </w:p>
        </w:tc>
        <w:tc>
          <w:tcPr>
            <w:tcW w:w="1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CB83C90" w14:textId="77777777" w:rsidR="00F7627F" w:rsidRPr="00C22C4C" w:rsidRDefault="002D6C06">
            <w:pPr>
              <w:spacing w:before="6" w:after="0" w:line="240" w:lineRule="auto"/>
              <w:ind w:left="25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 bimo</w:t>
            </w: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</w:t>
            </w:r>
          </w:p>
        </w:tc>
        <w:tc>
          <w:tcPr>
            <w:tcW w:w="20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2F85666" w14:textId="77777777" w:rsidR="00F7627F" w:rsidRPr="00C22C4C" w:rsidRDefault="002D6C06">
            <w:pPr>
              <w:spacing w:before="6" w:after="0" w:line="240" w:lineRule="auto"/>
              <w:ind w:left="28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 shtazo</w:t>
            </w: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C22C4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</w:t>
            </w:r>
          </w:p>
        </w:tc>
      </w:tr>
      <w:tr w:rsidR="00F7627F" w:rsidRPr="00C22C4C" w14:paraId="27C337A8" w14:textId="77777777">
        <w:trPr>
          <w:trHeight w:hRule="exact" w:val="283"/>
        </w:trPr>
        <w:tc>
          <w:tcPr>
            <w:tcW w:w="22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73F159" w14:textId="77777777" w:rsidR="00F7627F" w:rsidRPr="00C22C4C" w:rsidRDefault="002D6C06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Membranë qelizore</w:t>
            </w:r>
          </w:p>
        </w:tc>
        <w:tc>
          <w:tcPr>
            <w:tcW w:w="22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FED2AE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1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E50D8B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20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45470B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</w:tr>
      <w:tr w:rsidR="00F7627F" w:rsidRPr="00C22C4C" w14:paraId="654E7D12" w14:textId="77777777">
        <w:trPr>
          <w:trHeight w:hRule="exact" w:val="283"/>
        </w:trPr>
        <w:tc>
          <w:tcPr>
            <w:tcW w:w="22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3AE686" w14:textId="77777777" w:rsidR="00F7627F" w:rsidRPr="00C22C4C" w:rsidRDefault="002D6C06">
            <w:pPr>
              <w:spacing w:before="8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Mur qelizor</w:t>
            </w:r>
          </w:p>
        </w:tc>
        <w:tc>
          <w:tcPr>
            <w:tcW w:w="22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AA68E2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1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86ADE0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20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C922F2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</w:t>
            </w:r>
          </w:p>
        </w:tc>
      </w:tr>
      <w:tr w:rsidR="00F7627F" w:rsidRPr="00C22C4C" w14:paraId="417D340A" w14:textId="77777777">
        <w:trPr>
          <w:trHeight w:hRule="exact" w:val="283"/>
        </w:trPr>
        <w:tc>
          <w:tcPr>
            <w:tcW w:w="22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210F9B" w14:textId="77777777" w:rsidR="00F7627F" w:rsidRPr="00C22C4C" w:rsidRDefault="002D6C06">
            <w:pPr>
              <w:spacing w:before="8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Citoplazmë</w:t>
            </w:r>
          </w:p>
        </w:tc>
        <w:tc>
          <w:tcPr>
            <w:tcW w:w="22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606EA6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1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8198C4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20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CE7577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</w:tr>
      <w:tr w:rsidR="00F7627F" w:rsidRPr="00C22C4C" w14:paraId="05835B7F" w14:textId="77777777">
        <w:trPr>
          <w:trHeight w:hRule="exact" w:val="283"/>
        </w:trPr>
        <w:tc>
          <w:tcPr>
            <w:tcW w:w="22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424D5A" w14:textId="77777777" w:rsidR="00F7627F" w:rsidRPr="00C22C4C" w:rsidRDefault="002D6C06">
            <w:pPr>
              <w:spacing w:before="8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Kamxhik</w:t>
            </w:r>
          </w:p>
        </w:tc>
        <w:tc>
          <w:tcPr>
            <w:tcW w:w="22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9E8136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1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CFD6DA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</w:t>
            </w:r>
          </w:p>
        </w:tc>
        <w:tc>
          <w:tcPr>
            <w:tcW w:w="20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7221B2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</w:t>
            </w:r>
          </w:p>
        </w:tc>
      </w:tr>
      <w:tr w:rsidR="00F7627F" w:rsidRPr="00C22C4C" w14:paraId="2A0DDF65" w14:textId="77777777">
        <w:trPr>
          <w:trHeight w:hRule="exact" w:val="283"/>
        </w:trPr>
        <w:tc>
          <w:tcPr>
            <w:tcW w:w="22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59C299" w14:textId="77777777" w:rsidR="00F7627F" w:rsidRPr="00C22C4C" w:rsidRDefault="002D6C06">
            <w:pPr>
              <w:spacing w:before="8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Bërthamë</w:t>
            </w:r>
          </w:p>
        </w:tc>
        <w:tc>
          <w:tcPr>
            <w:tcW w:w="22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8B288B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</w:t>
            </w:r>
          </w:p>
        </w:tc>
        <w:tc>
          <w:tcPr>
            <w:tcW w:w="1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9F48D8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20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BA52F8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</w:tr>
      <w:tr w:rsidR="00F7627F" w:rsidRPr="00C22C4C" w14:paraId="5870D83F" w14:textId="77777777">
        <w:trPr>
          <w:trHeight w:hRule="exact" w:val="283"/>
        </w:trPr>
        <w:tc>
          <w:tcPr>
            <w:tcW w:w="22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3FDD5C" w14:textId="77777777" w:rsidR="00F7627F" w:rsidRPr="00C22C4C" w:rsidRDefault="002D6C06">
            <w:pPr>
              <w:spacing w:before="8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Kapsulë ja</w:t>
            </w:r>
            <w:r w:rsidRPr="00C22C4C">
              <w:rPr>
                <w:rFonts w:ascii="Times New Roman" w:eastAsia="Times New Roman" w:hAnsi="Times New Roman" w:cs="Times New Roman"/>
                <w:color w:val="231F20"/>
                <w:spacing w:val="-4"/>
                <w:lang w:val="sq-AL"/>
              </w:rPr>
              <w:t>r</w:t>
            </w:r>
            <w:r w:rsidRPr="00C22C4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gore</w:t>
            </w:r>
          </w:p>
        </w:tc>
        <w:tc>
          <w:tcPr>
            <w:tcW w:w="22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1C110D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1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C6F8A9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</w:t>
            </w:r>
          </w:p>
        </w:tc>
        <w:tc>
          <w:tcPr>
            <w:tcW w:w="20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3E5C8A" w14:textId="77777777" w:rsidR="00F7627F" w:rsidRPr="00C22C4C" w:rsidRDefault="002D6C06">
            <w:pPr>
              <w:spacing w:before="24" w:after="0" w:line="240" w:lineRule="auto"/>
              <w:ind w:left="103" w:right="-20"/>
              <w:rPr>
                <w:rFonts w:ascii="Wingdings" w:eastAsia="Wingdings" w:hAnsi="Wingdings" w:cs="Wingdings"/>
                <w:lang w:val="sq-AL"/>
              </w:rPr>
            </w:pPr>
            <w:r w:rsidRPr="00C22C4C">
              <w:rPr>
                <w:rFonts w:ascii="Wingdings" w:eastAsia="Wingdings" w:hAnsi="Wingdings" w:cs="Wingdings"/>
                <w:color w:val="231F20"/>
                <w:lang w:val="sq-AL"/>
              </w:rPr>
              <w:t></w:t>
            </w:r>
          </w:p>
        </w:tc>
      </w:tr>
    </w:tbl>
    <w:p w14:paraId="7C24D8FA" w14:textId="77777777" w:rsidR="00F7627F" w:rsidRPr="00C22C4C" w:rsidRDefault="002D6C06">
      <w:pPr>
        <w:spacing w:after="0" w:line="260" w:lineRule="exact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Nxënësit mund të theksojnë se qeliza e spermatozoidit ka një bisht, por qeliza tipike shtazo</w:t>
      </w:r>
      <w:r w:rsidRPr="00C22C4C">
        <w:rPr>
          <w:rFonts w:ascii="Times New Roman" w:eastAsia="Times New Roman" w:hAnsi="Times New Roman" w:cs="Times New Roman"/>
          <w:i/>
          <w:color w:val="231F20"/>
          <w:spacing w:val="-10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 (shih libri</w:t>
      </w:r>
    </w:p>
    <w:p w14:paraId="2CA4E4D5" w14:textId="77777777" w:rsidR="00F7627F" w:rsidRPr="00C22C4C" w:rsidRDefault="002D6C06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i nxënësit, faqe 17) nuk ka. [6]</w:t>
      </w:r>
    </w:p>
    <w:p w14:paraId="4CEB9C84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05E04554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shumohen (secili bakter shumohet duke u ndarë në dysh).</w:t>
      </w:r>
    </w:p>
    <w:p w14:paraId="07D06509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ushqehen (duke përdorur lëndë ushqyesve përreth tyre).</w:t>
      </w:r>
    </w:p>
    <w:p w14:paraId="60C0C29D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marrin frymë (përdorin oksigjenin dhe prodhojnë dioksid karboni).</w:t>
      </w:r>
    </w:p>
    <w:p w14:paraId="5DF6F1A7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prej tyre kanë flagjel</w:t>
      </w:r>
      <w:r w:rsidRPr="00C22C4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mund të lëvizin.</w:t>
      </w:r>
    </w:p>
    <w:p w14:paraId="65A16DBB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u pë</w:t>
      </w:r>
      <w:r w:rsidRPr="00C22C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gjigjen ndryshimeve që ndodhin në mjedisin rreth tyre.</w:t>
      </w:r>
    </w:p>
    <w:p w14:paraId="7CFB8582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rriten.</w:t>
      </w:r>
    </w:p>
    <w:p w14:paraId="583DBF9D" w14:textId="77777777" w:rsidR="00F7627F" w:rsidRPr="00C22C4C" w:rsidRDefault="002D6C06">
      <w:pPr>
        <w:tabs>
          <w:tab w:val="left" w:pos="946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jashtëqesin mbetjet (p.sh. dioksid karboni dhe acid laktik).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53ECDFBF" w14:textId="77777777" w:rsidR="00F7627F" w:rsidRPr="00C22C4C" w:rsidRDefault="002D6C06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</w:p>
    <w:p w14:paraId="415089F0" w14:textId="77777777" w:rsidR="00F7627F" w:rsidRPr="00C22C4C" w:rsidRDefault="002D6C06">
      <w:pPr>
        <w:tabs>
          <w:tab w:val="left" w:pos="946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49C89713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2F589A68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pirë qumësht të patrajtuar nga kafshët, të cilat janë të infektuara me</w:t>
      </w:r>
      <w:r w:rsidRPr="00C22C4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TB.</w:t>
      </w:r>
    </w:p>
    <w:p w14:paraId="75284DD6" w14:textId="77777777" w:rsidR="00F7627F" w:rsidRPr="00C22C4C" w:rsidRDefault="002D6C06">
      <w:pPr>
        <w:spacing w:before="12" w:after="0" w:line="240" w:lineRule="auto"/>
        <w:ind w:left="67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ngrënë mish (të papjekur) nga kafshë të infektuara me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TB.</w:t>
      </w:r>
    </w:p>
    <w:p w14:paraId="263F0494" w14:textId="77777777" w:rsidR="00F7627F" w:rsidRPr="00C22C4C" w:rsidRDefault="002D6C06">
      <w:pPr>
        <w:spacing w:before="12" w:after="0" w:line="240" w:lineRule="auto"/>
        <w:ind w:left="67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frymëthithë pikla (cërkla) me baktere që janë kollitur / frymënxjerrur</w:t>
      </w:r>
    </w:p>
    <w:p w14:paraId="5A9F62BA" w14:textId="77777777" w:rsidR="00F7627F" w:rsidRPr="00C22C4C" w:rsidRDefault="002D6C06">
      <w:pPr>
        <w:tabs>
          <w:tab w:val="left" w:pos="9420"/>
        </w:tabs>
        <w:spacing w:before="12" w:after="0" w:line="240" w:lineRule="auto"/>
        <w:ind w:left="864" w:right="58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 dikush me</w:t>
      </w:r>
      <w:r w:rsidRPr="00C22C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TB.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2F9B65EB" w14:textId="77777777" w:rsidR="00F7627F" w:rsidRPr="00C22C4C" w:rsidRDefault="002D6C06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Humbje peshe.</w:t>
      </w:r>
    </w:p>
    <w:p w14:paraId="77A1B4DF" w14:textId="77777777" w:rsidR="00F7627F" w:rsidRPr="00C22C4C" w:rsidRDefault="002D6C06">
      <w:pPr>
        <w:tabs>
          <w:tab w:val="left" w:pos="2260"/>
        </w:tabs>
        <w:spacing w:before="12" w:after="0" w:line="240" w:lineRule="auto"/>
        <w:ind w:left="67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Pështyn gjak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11A4BA50" w14:textId="77777777" w:rsidR="00F7627F" w:rsidRPr="00C22C4C" w:rsidRDefault="00F7627F">
      <w:pPr>
        <w:spacing w:after="0"/>
        <w:rPr>
          <w:lang w:val="sq-AL"/>
        </w:rPr>
        <w:sectPr w:rsidR="00F7627F" w:rsidRPr="00C22C4C">
          <w:type w:val="continuous"/>
          <w:pgSz w:w="11920" w:h="16840"/>
          <w:pgMar w:top="1680" w:right="740" w:bottom="700" w:left="740" w:header="720" w:footer="720" w:gutter="0"/>
          <w:cols w:space="720"/>
        </w:sectPr>
      </w:pPr>
    </w:p>
    <w:p w14:paraId="778C46BB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5B827290" w14:textId="77777777" w:rsidR="00F7627F" w:rsidRPr="00C22C4C" w:rsidRDefault="00F7627F">
      <w:pPr>
        <w:spacing w:before="14" w:after="0" w:line="280" w:lineRule="exact"/>
        <w:rPr>
          <w:sz w:val="28"/>
          <w:szCs w:val="28"/>
          <w:lang w:val="sq-AL"/>
        </w:rPr>
      </w:pPr>
    </w:p>
    <w:p w14:paraId="3671D741" w14:textId="77777777" w:rsidR="00F7627F" w:rsidRPr="00C22C4C" w:rsidRDefault="002D6C06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Mjekët e trajtojnë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 duke përdorur antibiotikë [1], të cilët duhet të merren për një periudhë të gjatë</w:t>
      </w:r>
    </w:p>
    <w:p w14:paraId="485BA364" w14:textId="77777777" w:rsidR="00F7627F" w:rsidRPr="00C22C4C" w:rsidRDefault="002D6C06">
      <w:pPr>
        <w:tabs>
          <w:tab w:val="left" w:pos="226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kohore [1].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E9817CE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2BD629EE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pë</w:t>
      </w:r>
      <w:r w:rsidRPr="00C22C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gjithësi numri ka rënë.</w:t>
      </w:r>
    </w:p>
    <w:p w14:paraId="52135F1C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 80 000 në 4000 në vit.</w:t>
      </w:r>
    </w:p>
    <w:p w14:paraId="4C34923B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 është rritur tri herë.</w:t>
      </w:r>
    </w:p>
    <w:p w14:paraId="17DAD234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Rritja më e madhe ishte gjatë viteve 1940.  </w:t>
      </w:r>
      <w:r w:rsidRPr="00C22C4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40BED687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f.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2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7438D760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i vaksinimit</w:t>
      </w:r>
    </w:p>
    <w:p w14:paraId="43AB7204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aksinimi u jep njerëzve imunitet</w:t>
      </w:r>
    </w:p>
    <w:p w14:paraId="2341CBE9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Gjetja dhe trajtimi i njerëzve që janë të infektuar me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</w:t>
      </w:r>
    </w:p>
    <w:p w14:paraId="2E3875EC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Gjetja dhe trajtimi i të gjithë njerëzve në kontakt me persona të infektuar</w:t>
      </w:r>
    </w:p>
    <w:p w14:paraId="4710B520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Përmirësimi i standardit jetëso</w:t>
      </w:r>
      <w:r w:rsidRPr="00C22C4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në mënyrë që njerëzit të mos jetojnë në kushte të mbipopulluara</w:t>
      </w:r>
    </w:p>
    <w:p w14:paraId="67017705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jesh i sigurt që i gjithë qumështi është trajtuar / pasterizuar para shitjes</w:t>
      </w:r>
    </w:p>
    <w:p w14:paraId="3E3FF852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jesh i sigurt që i gjithë qumështi vjen nga kope bagëtish që nuk janë të infektuara me</w:t>
      </w:r>
      <w:r w:rsidRPr="00C22C4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TB  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37264525" w14:textId="77777777" w:rsidR="00F7627F" w:rsidRPr="00C22C4C" w:rsidRDefault="002D6C06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4</w:t>
      </w:r>
    </w:p>
    <w:p w14:paraId="523770BC" w14:textId="77777777" w:rsidR="00F7627F" w:rsidRPr="00C22C4C" w:rsidRDefault="002D6C06">
      <w:pPr>
        <w:tabs>
          <w:tab w:val="left" w:pos="514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 do të jetë i trashë / me mazë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33ECC366" w14:textId="77777777" w:rsidR="00F7627F" w:rsidRPr="00C22C4C" w:rsidRDefault="002D6C06">
      <w:pPr>
        <w:spacing w:before="12"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ii)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6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thëniet e mëposhtme:</w:t>
      </w:r>
    </w:p>
    <w:p w14:paraId="1D10F780" w14:textId="7306F310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rashësia e kosit / sa e vështirë është për ta </w:t>
      </w:r>
      <w:r w:rsid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përzier</w:t>
      </w:r>
    </w:p>
    <w:p w14:paraId="2EF39C01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Pamja / aroma e kosit</w:t>
      </w:r>
    </w:p>
    <w:p w14:paraId="52B4962C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Shije e kosit </w:t>
      </w:r>
      <w:r w:rsidRPr="00C22C4C">
        <w:rPr>
          <w:rFonts w:ascii="Times New Roman" w:eastAsia="Times New Roman" w:hAnsi="Times New Roman" w:cs="Times New Roman"/>
          <w:color w:val="231F20"/>
          <w:spacing w:val="59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4F1FE95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Kujtoju nxënësve se ushqimet e p</w:t>
      </w:r>
      <w:r w:rsidRPr="00C22C4C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odhuara në laborator nuk duhen shijua</w:t>
      </w:r>
      <w:r w:rsidRPr="00C22C4C">
        <w:rPr>
          <w:rFonts w:ascii="Times New Roman" w:eastAsia="Times New Roman" w:hAnsi="Times New Roman" w:cs="Times New Roman"/>
          <w:i/>
          <w:color w:val="231F20"/>
          <w:spacing w:val="-27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.</w:t>
      </w:r>
    </w:p>
    <w:p w14:paraId="02C089DA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pesë nga këto më poshtë:</w:t>
      </w:r>
    </w:p>
    <w:p w14:paraId="2F751D14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emperatura</w:t>
      </w:r>
    </w:p>
    <w:p w14:paraId="3AE95A8A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Vëllimi / masa / sasia e farës së kosit “fillestar”</w:t>
      </w:r>
      <w:r w:rsidRPr="00C22C4C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shtuar në qumësht</w:t>
      </w:r>
    </w:p>
    <w:p w14:paraId="25433B8C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Vëllimi / masa / sasia e qumështit</w:t>
      </w:r>
    </w:p>
    <w:p w14:paraId="1F50346A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(Shmang dhënien e pikëve për “sasinë”, meqenëse shpesh është e paqartë.)</w:t>
      </w:r>
    </w:p>
    <w:p w14:paraId="62F79614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Gjatësia e kohës së shpenzuar për përzierjen e qumështit me farën e kosit / numri i herëve të</w:t>
      </w:r>
    </w:p>
    <w:p w14:paraId="4F4579B9" w14:textId="77777777" w:rsidR="00F7627F" w:rsidRPr="00C22C4C" w:rsidRDefault="002D6C06">
      <w:pPr>
        <w:spacing w:before="12" w:after="0" w:line="240" w:lineRule="auto"/>
        <w:ind w:left="866" w:right="5484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përzierjes së  farës së kosit me qumështin</w:t>
      </w:r>
    </w:p>
    <w:p w14:paraId="375B7CBC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Enët e përdorura për të prodhuar kosin (provëza ose enë të vogla kimike)</w:t>
      </w:r>
    </w:p>
    <w:p w14:paraId="4BCCF98F" w14:textId="77777777" w:rsidR="00F7627F" w:rsidRPr="00C22C4C" w:rsidRDefault="002D6C06">
      <w:pPr>
        <w:tabs>
          <w:tab w:val="left" w:pos="658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Koha (gjatësia) para kontrollit të trashësisë së kosit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118EC4CF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2D20F538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Sigurohu që vetëm ndryshorja e hetuar ishte e vetmja që ndryshoi</w:t>
      </w:r>
    </w:p>
    <w:p w14:paraId="646C2BC6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Pra, ata kanë bërë një test (provë) të drejtë</w:t>
      </w:r>
    </w:p>
    <w:p w14:paraId="24D8413E" w14:textId="77777777" w:rsidR="00F7627F" w:rsidRPr="00C22C4C" w:rsidRDefault="002D6C06">
      <w:pPr>
        <w:tabs>
          <w:tab w:val="left" w:pos="586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Pra, ata mund të japin një përfundim të vlefshëm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174BBA19" w14:textId="75E7B82B" w:rsidR="00F7627F" w:rsidRPr="00C22C4C" w:rsidRDefault="002D6C06">
      <w:pPr>
        <w:tabs>
          <w:tab w:val="left" w:pos="2980"/>
        </w:tabs>
        <w:spacing w:before="12" w:after="0" w:line="250" w:lineRule="auto"/>
        <w:ind w:left="677" w:right="102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Bakteret kosprodhuese ndryshojnë kushtet në qumësht [1], duke mundësuar </w:t>
      </w:r>
      <w:r w:rsidR="00C22C4C"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eliminimin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baktereve që prishin kosin. [1].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4F2F0B00" w14:textId="77777777" w:rsidR="00F7627F" w:rsidRPr="00C22C4C" w:rsidRDefault="002D6C0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5</w:t>
      </w:r>
    </w:p>
    <w:p w14:paraId="5AC5E87F" w14:textId="77777777" w:rsidR="00F7627F" w:rsidRPr="00C22C4C" w:rsidRDefault="002D6C06">
      <w:pPr>
        <w:tabs>
          <w:tab w:val="left" w:pos="874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gjallesë që jeton në ose mbi një bujtës [1], prej të cilit merr ushqimin e saj.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57546BF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dy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C22C4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C22C4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C22C4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poshtë ose çdo pë</w:t>
      </w:r>
      <w:r w:rsidRPr="00C22C4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</w:t>
      </w:r>
      <w:r w:rsidRPr="00C22C4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C22C4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arsyeshme (e justifikuar):</w:t>
      </w:r>
    </w:p>
    <w:p w14:paraId="2F27FBD5" w14:textId="393C0E88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="00C22C4C"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Poliomielit</w:t>
      </w:r>
    </w:p>
    <w:p w14:paraId="2BF4EA54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Ftohje</w:t>
      </w:r>
    </w:p>
    <w:p w14:paraId="6DCE6B16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Grip</w:t>
      </w:r>
    </w:p>
    <w:p w14:paraId="22EF0B47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Lia e dhenve</w:t>
      </w:r>
    </w:p>
    <w:p w14:paraId="47906601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Fruth</w:t>
      </w:r>
    </w:p>
    <w:p w14:paraId="09A60B95" w14:textId="77777777" w:rsidR="00F7627F" w:rsidRPr="00C22C4C" w:rsidRDefault="002D6C06">
      <w:pPr>
        <w:tabs>
          <w:tab w:val="left" w:pos="226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HIV</w:t>
      </w:r>
      <w:r w:rsidRPr="00C22C4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C22C4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AIDS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42171717" w14:textId="77777777" w:rsidR="00F7627F" w:rsidRPr="00C22C4C" w:rsidRDefault="00F7627F">
      <w:pPr>
        <w:spacing w:after="0"/>
        <w:rPr>
          <w:lang w:val="sq-AL"/>
        </w:rPr>
        <w:sectPr w:rsidR="00F7627F" w:rsidRPr="00C22C4C">
          <w:pgSz w:w="11920" w:h="16840"/>
          <w:pgMar w:top="1680" w:right="740" w:bottom="760" w:left="740" w:header="623" w:footer="516" w:gutter="0"/>
          <w:cols w:space="720"/>
        </w:sectPr>
      </w:pPr>
    </w:p>
    <w:p w14:paraId="0ADD9D88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72F12B84" w14:textId="77777777" w:rsidR="00F7627F" w:rsidRPr="00C22C4C" w:rsidRDefault="00F7627F">
      <w:pPr>
        <w:spacing w:before="15" w:after="0" w:line="280" w:lineRule="exact"/>
        <w:rPr>
          <w:sz w:val="28"/>
          <w:szCs w:val="28"/>
          <w:lang w:val="sq-AL"/>
        </w:rPr>
      </w:pPr>
    </w:p>
    <w:p w14:paraId="291F613D" w14:textId="77777777" w:rsidR="00F7627F" w:rsidRPr="00C22C4C" w:rsidRDefault="002D6C06">
      <w:pPr>
        <w:spacing w:before="29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ii)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dy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C22C4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C22C4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C22C4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poshtë ose çdo pë</w:t>
      </w:r>
      <w:r w:rsidRPr="00C22C4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</w:t>
      </w:r>
      <w:r w:rsidRPr="00C22C4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C22C4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 arsyeshme (e </w:t>
      </w:r>
      <w:r w:rsidRPr="00C22C4C">
        <w:rPr>
          <w:rFonts w:ascii="Times New Roman" w:eastAsia="Times New Roman" w:hAnsi="Times New Roman" w:cs="Times New Roman"/>
          <w:color w:val="231F20"/>
          <w:w w:val="101"/>
          <w:sz w:val="24"/>
          <w:szCs w:val="24"/>
          <w:lang w:val="sq-AL"/>
        </w:rPr>
        <w:t>justifikuar)::</w:t>
      </w:r>
    </w:p>
    <w:p w14:paraId="33E2256C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uberkulozi (TB)</w:t>
      </w:r>
    </w:p>
    <w:p w14:paraId="05C265EC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Helmimi nga ushqimi</w:t>
      </w:r>
    </w:p>
    <w:p w14:paraId="0DCCBF5E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Plasja</w:t>
      </w:r>
    </w:p>
    <w:p w14:paraId="02D62835" w14:textId="77777777" w:rsidR="00F7627F" w:rsidRPr="00C22C4C" w:rsidRDefault="002D6C06">
      <w:pPr>
        <w:tabs>
          <w:tab w:val="left" w:pos="226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Tërbimi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6CD12F6D" w14:textId="77777777" w:rsidR="00F7627F" w:rsidRPr="00C22C4C" w:rsidRDefault="002D6C06">
      <w:pPr>
        <w:spacing w:before="12" w:after="0" w:line="240" w:lineRule="auto"/>
        <w:ind w:left="67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iii)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dy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C22C4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C22C4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C22C4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poshtë ose çdo pë</w:t>
      </w:r>
      <w:r w:rsidRPr="00C22C4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</w:t>
      </w:r>
      <w:r w:rsidRPr="00C22C4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C22C4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arsyeshme (e justifikuar):</w:t>
      </w:r>
    </w:p>
    <w:p w14:paraId="30154EF4" w14:textId="77777777" w:rsidR="00F7627F" w:rsidRPr="00C22C4C" w:rsidRDefault="002D6C06">
      <w:pPr>
        <w:spacing w:before="12" w:after="0" w:line="240" w:lineRule="auto"/>
        <w:ind w:left="67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Myku i gojës</w:t>
      </w:r>
    </w:p>
    <w:p w14:paraId="3C82B5D7" w14:textId="77777777" w:rsidR="00F7627F" w:rsidRPr="00C22C4C" w:rsidRDefault="002D6C06">
      <w:pPr>
        <w:tabs>
          <w:tab w:val="left" w:pos="2260"/>
        </w:tabs>
        <w:spacing w:before="12" w:after="0" w:line="240" w:lineRule="auto"/>
        <w:ind w:left="67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Zgjebë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D86D2B7" w14:textId="77777777" w:rsidR="00F7627F" w:rsidRPr="00C22C4C" w:rsidRDefault="002D6C06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pë</w:t>
      </w:r>
      <w:r w:rsidRPr="00C22C4C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gjigje e arsyeshme, e tillë si virusi i Mozaikut në bimët e duhanit</w:t>
      </w:r>
      <w:r w:rsidRPr="00C22C4C">
        <w:rPr>
          <w:rFonts w:ascii="Times New Roman" w:eastAsia="Times New Roman" w:hAnsi="Times New Roman" w:cs="Times New Roman"/>
          <w:i/>
          <w:color w:val="231F20"/>
          <w:spacing w:val="4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384EBFFA" w14:textId="77777777" w:rsidR="00F7627F" w:rsidRPr="00C22C4C" w:rsidRDefault="002D6C06">
      <w:pPr>
        <w:tabs>
          <w:tab w:val="left" w:pos="8740"/>
        </w:tabs>
        <w:spacing w:before="12" w:after="0" w:line="240" w:lineRule="auto"/>
        <w:ind w:left="67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ii)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pë</w:t>
      </w:r>
      <w:r w:rsidRPr="00C22C4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</w:t>
      </w:r>
      <w:r w:rsidRPr="00C22C4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arsyeshme, e tillë si kanceri</w:t>
      </w:r>
      <w:r w:rsidRPr="00C22C4C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agrumeve</w:t>
      </w:r>
      <w:r w:rsidRPr="00C22C4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pemët</w:t>
      </w:r>
      <w:r w:rsidRPr="00C22C4C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agrumeve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40279949" w14:textId="77777777" w:rsidR="00F7627F" w:rsidRPr="00C22C4C" w:rsidRDefault="002D6C06">
      <w:pPr>
        <w:tabs>
          <w:tab w:val="left" w:pos="946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iii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4"/>
          <w:sz w:val="24"/>
          <w:szCs w:val="24"/>
          <w:lang w:val="sq-AL"/>
        </w:rPr>
        <w:t>)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pë</w:t>
      </w:r>
      <w:r w:rsidRPr="00C22C4C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gjigje e arsyeshme, e tillë si Fusarioza / p</w:t>
      </w:r>
      <w:r w:rsidRPr="00C22C4C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ek enët përçuese, bima e bananes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ab/>
        <w:t>[1]</w:t>
      </w:r>
    </w:p>
    <w:p w14:paraId="4A305997" w14:textId="77777777" w:rsidR="00F7627F" w:rsidRPr="00C22C4C" w:rsidRDefault="002D6C06">
      <w:pPr>
        <w:spacing w:before="12"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6</w:t>
      </w:r>
    </w:p>
    <w:p w14:paraId="3BE9C80D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rupat tanë sigurojnë burim ene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gjie / lëndë ushqyese / ushqim</w:t>
      </w:r>
    </w:p>
    <w:p w14:paraId="12AC7E88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rupat tanë sigurojnë mbrojtje nga grabitqarët / sëmundje</w:t>
      </w:r>
    </w:p>
    <w:p w14:paraId="7E7ED8C8" w14:textId="1C36FD45" w:rsidR="00F7627F" w:rsidRPr="00C22C4C" w:rsidRDefault="002D6C06">
      <w:pPr>
        <w:spacing w:before="12" w:after="0" w:line="250" w:lineRule="auto"/>
        <w:ind w:left="677" w:right="50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rupat tanë </w:t>
      </w:r>
      <w:r w:rsidR="00C22C4C"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sigurojnë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mbrojtje nga ndryshimet në mjedis (brenda trupi i njeriut është një mjedis shumë i qëndrueshëm)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34F6565" w14:textId="77777777" w:rsidR="00F7627F" w:rsidRPr="00C22C4C" w:rsidRDefault="002D6C06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 (me shpjegim):</w:t>
      </w:r>
    </w:p>
    <w:p w14:paraId="77F1AD87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Stomaku –</w:t>
      </w:r>
      <w:r w:rsidRPr="00C22C4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Acidi (klorhidrik) në stomak [1] vret bakteret në ushqim [1]</w:t>
      </w:r>
    </w:p>
    <w:p w14:paraId="0D9B0C15" w14:textId="77777777" w:rsidR="00F7627F" w:rsidRPr="00C22C4C" w:rsidRDefault="002D6C06">
      <w:pPr>
        <w:spacing w:before="12" w:after="0" w:line="250" w:lineRule="auto"/>
        <w:ind w:left="904" w:right="275" w:hanging="22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Lëkura – Qelizat në shtresën e jashtme të lëkurës [1], përmes të cilave mikrogjallesat nuk mund të depërtojnë [1]</w:t>
      </w:r>
    </w:p>
    <w:p w14:paraId="102B34CF" w14:textId="77777777" w:rsidR="00F7627F" w:rsidRPr="00C22C4C" w:rsidRDefault="002D6C06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eshja e rrugëve të frymëmarrjes – Qelizat sekretojnë mukus [1] dhe mikrogjallesat mbeten në</w:t>
      </w:r>
    </w:p>
    <w:p w14:paraId="64959EFF" w14:textId="77777777" w:rsidR="00F7627F" w:rsidRPr="00C22C4C" w:rsidRDefault="002D6C06">
      <w:pPr>
        <w:spacing w:before="12" w:after="0" w:line="240" w:lineRule="auto"/>
        <w:ind w:left="90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mukozë [1]</w:t>
      </w:r>
    </w:p>
    <w:p w14:paraId="5B018682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eshja e rrugëve të frymëmarrjes – Qerpikët (si qime) [1] lëvizin mukusit drejt fytit [1]</w:t>
      </w:r>
    </w:p>
    <w:p w14:paraId="64921C51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Gjaku – Kur gjaku koagulon, formon kore [1], kështu që mikrogjallesat nuk mund të kalojnë</w:t>
      </w:r>
    </w:p>
    <w:p w14:paraId="54552944" w14:textId="77777777" w:rsidR="00F7627F" w:rsidRPr="00C22C4C" w:rsidRDefault="002D6C06">
      <w:pPr>
        <w:spacing w:before="12" w:after="0" w:line="240" w:lineRule="auto"/>
        <w:ind w:left="866" w:right="7790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përmes kores</w:t>
      </w:r>
      <w:r w:rsidRPr="00C22C4C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621CE760" w14:textId="77777777" w:rsidR="00F7627F" w:rsidRPr="00C22C4C" w:rsidRDefault="002D6C06">
      <w:pPr>
        <w:tabs>
          <w:tab w:val="left" w:pos="874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ind është një grup qelizash të ngjashme, që kryejnë të njëjtin funksion.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09E52745" w14:textId="77777777" w:rsidR="00F7627F" w:rsidRPr="00C22C4C" w:rsidRDefault="002D6C06">
      <w:pPr>
        <w:tabs>
          <w:tab w:val="left" w:pos="874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ii)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 e bardha të gjakut [1] gëlltitin dhe shkatër</w:t>
      </w:r>
      <w:r w:rsidRPr="00C22C4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ojnë mikrogjallesat [1].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372029EE" w14:textId="77777777" w:rsidR="00F7627F" w:rsidRPr="00C22C4C" w:rsidRDefault="002D6C06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7</w:t>
      </w:r>
    </w:p>
    <w:p w14:paraId="67F55B36" w14:textId="77777777" w:rsidR="00F7627F" w:rsidRPr="00C22C4C" w:rsidRDefault="002D6C06">
      <w:pPr>
        <w:tabs>
          <w:tab w:val="left" w:pos="298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kërpudhë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4AB918F5" w14:textId="77777777" w:rsidR="00F7627F" w:rsidRPr="00C22C4C" w:rsidRDefault="002D6C06">
      <w:pPr>
        <w:tabs>
          <w:tab w:val="left" w:pos="370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ii)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sipërfaqe të frutave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39FF4FE3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12A88BFD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Majatë marrin frymë</w:t>
      </w:r>
    </w:p>
    <w:p w14:paraId="670F1830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 dioksidi karboni</w:t>
      </w:r>
    </w:p>
    <w:p w14:paraId="491FDAE1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Dioksidi i karbonit formon flluska</w:t>
      </w:r>
      <w:r w:rsidRPr="00C22C4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brenda brumit</w:t>
      </w:r>
    </w:p>
    <w:p w14:paraId="661CC3BA" w14:textId="77777777" w:rsidR="00F7627F" w:rsidRPr="00C22C4C" w:rsidRDefault="002D6C06">
      <w:pPr>
        <w:tabs>
          <w:tab w:val="left" w:pos="730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Flluskat janë të bllokuara, kështu që rritin vëllimin e brumit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788D962D" w14:textId="77777777" w:rsidR="00F7627F" w:rsidRPr="00C22C4C" w:rsidRDefault="00F7627F">
      <w:pPr>
        <w:spacing w:after="0"/>
        <w:rPr>
          <w:lang w:val="sq-AL"/>
        </w:rPr>
        <w:sectPr w:rsidR="00F7627F" w:rsidRPr="00C22C4C">
          <w:pgSz w:w="11920" w:h="16840"/>
          <w:pgMar w:top="1680" w:right="740" w:bottom="700" w:left="740" w:header="623" w:footer="516" w:gutter="0"/>
          <w:cols w:space="720"/>
        </w:sectPr>
      </w:pPr>
    </w:p>
    <w:p w14:paraId="6AC733DB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771D4DF8" w14:textId="77777777" w:rsidR="00F7627F" w:rsidRPr="00C22C4C" w:rsidRDefault="00F7627F">
      <w:pPr>
        <w:spacing w:before="14" w:after="0" w:line="280" w:lineRule="exact"/>
        <w:rPr>
          <w:sz w:val="28"/>
          <w:szCs w:val="28"/>
          <w:lang w:val="sq-AL"/>
        </w:rPr>
      </w:pPr>
    </w:p>
    <w:p w14:paraId="3A451536" w14:textId="62C76D97" w:rsidR="00F7627F" w:rsidRPr="00C22C4C" w:rsidRDefault="00C25F88">
      <w:pPr>
        <w:spacing w:before="29" w:after="0" w:line="271" w:lineRule="exact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57216" behindDoc="1" locked="0" layoutInCell="1" allowOverlap="1" wp14:anchorId="123AA382" wp14:editId="3D2BE311">
            <wp:simplePos x="0" y="0"/>
            <wp:positionH relativeFrom="column">
              <wp:posOffset>1624168</wp:posOffset>
            </wp:positionH>
            <wp:positionV relativeFrom="paragraph">
              <wp:posOffset>181610</wp:posOffset>
            </wp:positionV>
            <wp:extent cx="3945255" cy="26898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4" b="7980"/>
                    <a:stretch/>
                  </pic:blipFill>
                  <pic:spPr bwMode="auto">
                    <a:xfrm>
                      <a:off x="0" y="0"/>
                      <a:ext cx="3945255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6000" w:rsidRPr="00C22C4C">
        <w:rPr>
          <w:lang w:val="sq-AL"/>
        </w:rPr>
        <w:pict w14:anchorId="3E9E6A0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.5pt;margin-top:73.45pt;width:12pt;height:96.55pt;z-index:-251658240;mso-position-horizontal-relative:page;mso-position-vertical-relative:text" filled="f" stroked="f">
            <v:textbox style="layout-flow:vertical;mso-layout-flow-alt:bottom-to-top" inset="0,0,0,0">
              <w:txbxContent>
                <w:p w14:paraId="564CCC77" w14:textId="77777777" w:rsidR="00F7627F" w:rsidRDefault="002D6C06">
                  <w:pPr>
                    <w:spacing w:after="0" w:line="224" w:lineRule="exact"/>
                    <w:ind w:left="20" w:right="-50"/>
                    <w:rPr>
                      <w:rFonts w:ascii="Times New Roman" w:eastAsia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Vëllimi i brumit në cm</w:t>
                  </w:r>
                  <w:r>
                    <w:rPr>
                      <w:rFonts w:ascii="Times New Roman" w:eastAsia="Times New Roman" w:hAnsi="Times New Roman" w:cs="Times New Roman"/>
                      <w:color w:val="231F20"/>
                      <w:w w:val="105"/>
                      <w:position w:val="7"/>
                      <w:sz w:val="11"/>
                      <w:szCs w:val="11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2D6C06" w:rsidRPr="00C22C4C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c.</w:t>
      </w:r>
    </w:p>
    <w:p w14:paraId="074B84AC" w14:textId="417FE6D6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772D7BF8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26F9CFDB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58A7DAA6" w14:textId="29CE70D8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3A7C0732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432CCA6D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285E9975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5031D985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2372B01D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01DB187D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4D471F9E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3C94D0AF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3416A3B7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63936AA9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296FC4AA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3FD87D7B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6F52BBB6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53F821C3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71341E5D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777DBE88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2E036536" w14:textId="77777777" w:rsidR="00F7627F" w:rsidRPr="00C22C4C" w:rsidRDefault="00F7627F">
      <w:pPr>
        <w:spacing w:before="8" w:after="0" w:line="200" w:lineRule="exact"/>
        <w:rPr>
          <w:sz w:val="20"/>
          <w:szCs w:val="20"/>
          <w:lang w:val="sq-AL"/>
        </w:rPr>
      </w:pPr>
    </w:p>
    <w:p w14:paraId="534EA18E" w14:textId="77777777" w:rsidR="00F7627F" w:rsidRPr="00C22C4C" w:rsidRDefault="00F7627F">
      <w:pPr>
        <w:spacing w:after="0"/>
        <w:rPr>
          <w:lang w:val="sq-AL"/>
        </w:rPr>
        <w:sectPr w:rsidR="00F7627F" w:rsidRPr="00C22C4C">
          <w:pgSz w:w="11920" w:h="16840"/>
          <w:pgMar w:top="1680" w:right="740" w:bottom="760" w:left="740" w:header="623" w:footer="516" w:gutter="0"/>
          <w:cols w:space="720"/>
        </w:sectPr>
      </w:pPr>
    </w:p>
    <w:p w14:paraId="0A98B5BB" w14:textId="77777777" w:rsidR="00F7627F" w:rsidRPr="00C22C4C" w:rsidRDefault="00F7627F">
      <w:pPr>
        <w:spacing w:after="0" w:line="200" w:lineRule="exact"/>
        <w:rPr>
          <w:sz w:val="20"/>
          <w:szCs w:val="20"/>
          <w:lang w:val="sq-AL"/>
        </w:rPr>
      </w:pPr>
    </w:p>
    <w:p w14:paraId="1F80850D" w14:textId="77777777" w:rsidR="00F7627F" w:rsidRPr="00C22C4C" w:rsidRDefault="00F7627F">
      <w:pPr>
        <w:spacing w:before="2" w:after="0" w:line="240" w:lineRule="exact"/>
        <w:rPr>
          <w:sz w:val="24"/>
          <w:szCs w:val="24"/>
          <w:lang w:val="sq-AL"/>
        </w:rPr>
      </w:pPr>
    </w:p>
    <w:p w14:paraId="207D0D74" w14:textId="77777777" w:rsidR="00F7627F" w:rsidRPr="00C22C4C" w:rsidRDefault="002D6C06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</w:t>
      </w:r>
      <w:r w:rsidRPr="00C22C4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</w:t>
      </w:r>
      <w:r w:rsidRPr="00C22C4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C22C4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secilën më</w:t>
      </w:r>
      <w:r w:rsidRPr="00C22C4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w w:val="102"/>
          <w:sz w:val="24"/>
          <w:szCs w:val="24"/>
          <w:lang w:val="sq-AL"/>
        </w:rPr>
        <w:t>poshtë:</w:t>
      </w:r>
    </w:p>
    <w:p w14:paraId="7879EAC9" w14:textId="77777777" w:rsidR="00F7627F" w:rsidRPr="00C22C4C" w:rsidRDefault="002D6C06">
      <w:pPr>
        <w:spacing w:before="12" w:after="0" w:line="240" w:lineRule="auto"/>
        <w:ind w:left="677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</w:t>
      </w:r>
      <w:r w:rsidRPr="00C22C4C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vijë (jo grafik</w:t>
      </w:r>
      <w:r w:rsidRPr="00C22C4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shtylla)</w:t>
      </w:r>
    </w:p>
    <w:p w14:paraId="78312471" w14:textId="77777777" w:rsidR="00F7627F" w:rsidRPr="00C22C4C" w:rsidRDefault="002D6C06">
      <w:pPr>
        <w:spacing w:before="12" w:after="0" w:line="271" w:lineRule="exact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position w:val="-1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position w:val="-1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pacing w:val="-17"/>
          <w:position w:val="-1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emperatura në boshtin X</w:t>
      </w:r>
    </w:p>
    <w:p w14:paraId="104FF3F9" w14:textId="77777777" w:rsidR="00F7627F" w:rsidRPr="00C22C4C" w:rsidRDefault="002D6C06">
      <w:pPr>
        <w:spacing w:before="34"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C22C4C">
        <w:rPr>
          <w:lang w:val="sq-AL"/>
        </w:rPr>
        <w:br w:type="column"/>
      </w:r>
      <w:r w:rsidRPr="00C22C4C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lastRenderedPageBreak/>
        <w:t>temperatura / °C</w:t>
      </w:r>
    </w:p>
    <w:p w14:paraId="664F40BE" w14:textId="77777777" w:rsidR="00F7627F" w:rsidRPr="00C22C4C" w:rsidRDefault="00F7627F">
      <w:pPr>
        <w:spacing w:after="0"/>
        <w:rPr>
          <w:lang w:val="sq-AL"/>
        </w:rPr>
        <w:sectPr w:rsidR="00F7627F" w:rsidRPr="00C22C4C">
          <w:type w:val="continuous"/>
          <w:pgSz w:w="11920" w:h="16840"/>
          <w:pgMar w:top="1680" w:right="740" w:bottom="700" w:left="740" w:header="720" w:footer="720" w:gutter="0"/>
          <w:cols w:num="2" w:space="720" w:equalWidth="0">
            <w:col w:w="4371" w:space="711"/>
            <w:col w:w="5358"/>
          </w:cols>
        </w:sectPr>
      </w:pPr>
    </w:p>
    <w:p w14:paraId="09739617" w14:textId="77777777" w:rsidR="00F7627F" w:rsidRPr="00C22C4C" w:rsidRDefault="002D6C06">
      <w:pPr>
        <w:spacing w:before="17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lastRenderedPageBreak/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Boshtet e emërtuara – temperatura dhe vëllimi i brumit</w:t>
      </w:r>
    </w:p>
    <w:p w14:paraId="32519466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Boshtet e shkallëzuara në mënyrë të saktë</w:t>
      </w:r>
    </w:p>
    <w:p w14:paraId="7EB6CEB0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Pikat e hedhura me saktësi në grafik</w:t>
      </w:r>
    </w:p>
    <w:p w14:paraId="46243AA3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Pikat e bashkuara me vija të drejta (ose vija me përshtatjen më të mirë, e cila nuk duhet të</w:t>
      </w:r>
    </w:p>
    <w:p w14:paraId="76EA4D10" w14:textId="77777777" w:rsidR="00F7627F" w:rsidRPr="00C22C4C" w:rsidRDefault="002D6C06">
      <w:pPr>
        <w:tabs>
          <w:tab w:val="left" w:pos="5140"/>
        </w:tabs>
        <w:spacing w:before="12" w:after="0" w:line="240" w:lineRule="auto"/>
        <w:ind w:left="90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shtrihen përtej pikës së parë dhe të fundit)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[6]</w:t>
      </w:r>
    </w:p>
    <w:p w14:paraId="159B5474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Vëllimi i brumit zgjerohet (rritet) / rritja më e madhe e vëllimit në 35ºC</w:t>
      </w:r>
    </w:p>
    <w:p w14:paraId="0303A084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Majaj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prodho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sasin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madh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dioksidi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karboni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frymëmarrje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mir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35º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</w:t>
      </w:r>
      <w:r w:rsidRPr="00C22C4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  <w:lang w:val="sq-AL"/>
        </w:rPr>
        <w:t>[2]</w:t>
      </w:r>
    </w:p>
    <w:p w14:paraId="3D31882C" w14:textId="77777777" w:rsidR="00F7627F" w:rsidRPr="00C22C4C" w:rsidRDefault="002D6C06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Çdonjëri nga shembujt e mëposhtëm mbi përmirësimet dhe arsyet pse:</w:t>
      </w:r>
    </w:p>
    <w:p w14:paraId="3041DDE0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Përsëritja e eksperimentit për secilën temperaturë [1], për tu siguruar që çdo rezultat është</w:t>
      </w:r>
    </w:p>
    <w:p w14:paraId="69E99557" w14:textId="77777777" w:rsidR="00F7627F" w:rsidRPr="00C22C4C" w:rsidRDefault="002D6C06">
      <w:pPr>
        <w:spacing w:before="12" w:after="0" w:line="240" w:lineRule="auto"/>
        <w:ind w:left="90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pothuajse i njëjtë / kontrolli i rezultateve jonormale [1].</w:t>
      </w:r>
    </w:p>
    <w:p w14:paraId="411328EF" w14:textId="77777777" w:rsidR="00F7627F" w:rsidRPr="00C22C4C" w:rsidRDefault="002D6C06">
      <w:pPr>
        <w:spacing w:before="12" w:after="0" w:line="250" w:lineRule="auto"/>
        <w:ind w:left="904" w:right="715" w:hanging="22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i disa temperaturave më të ulëta / më të larta (&lt;5ºC / &gt; 55ºC) [1] për të parë nëse modeli vazhdon [1].</w:t>
      </w:r>
    </w:p>
    <w:p w14:paraId="17163C1B" w14:textId="77777777" w:rsidR="00F7627F" w:rsidRPr="00C22C4C" w:rsidRDefault="002D6C06">
      <w:pPr>
        <w:spacing w:after="0" w:line="250" w:lineRule="auto"/>
        <w:ind w:left="904" w:right="314" w:hanging="2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C22C4C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Përdorimi i disa temperaturave ndërmjet atyre të përdorura (p.sh. 10, 20, 30ºC) [1] për të dhënë një ide më të mirë të modelit / kontrollit për të parë nëse 35ºC është temperatura më e mirë për majanë [1]    </w:t>
      </w:r>
      <w:r w:rsidRPr="00C22C4C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4B0CA522" w14:textId="77777777" w:rsidR="00F7627F" w:rsidRPr="00C22C4C" w:rsidRDefault="002D6C06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8</w:t>
      </w:r>
    </w:p>
    <w:p w14:paraId="3F27F493" w14:textId="77777777" w:rsidR="00F7627F" w:rsidRPr="00C22C4C" w:rsidRDefault="002D6C06">
      <w:pPr>
        <w:tabs>
          <w:tab w:val="left" w:pos="802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sëmundje e shkaktuar nga një mikrogjallesë / parazit / patogjen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7ADE8277" w14:textId="77777777" w:rsidR="00F7627F" w:rsidRPr="00C22C4C" w:rsidRDefault="002D6C06">
      <w:pPr>
        <w:spacing w:before="12" w:after="0" w:line="250" w:lineRule="auto"/>
        <w:ind w:left="677" w:right="402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Plasja – përmes lëkurës nga kontakti me tokën që përmban baktere të plasjes / duke frymëthithur spore të plasjes / duke ngrënë mish të kontaminuar me baktere të plasjes</w:t>
      </w:r>
    </w:p>
    <w:p w14:paraId="454011FB" w14:textId="77777777" w:rsidR="00F7627F" w:rsidRPr="00C22C4C" w:rsidRDefault="002D6C06">
      <w:pPr>
        <w:tabs>
          <w:tab w:val="left" w:pos="6580"/>
        </w:tabs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Tërbimi – një pickim nga një qen me tërbim / qen i tërbuar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45FEA2AD" w14:textId="77777777" w:rsidR="00F7627F" w:rsidRPr="00C22C4C" w:rsidRDefault="002D6C06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C22C4C">
        <w:rPr>
          <w:rFonts w:ascii="Times New Roman" w:eastAsia="Times New Roman" w:hAnsi="Times New Roman" w:cs="Times New Roman"/>
          <w:b/>
          <w:bCs/>
          <w:color w:val="231F20"/>
          <w:spacing w:val="56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katër nga këto më poshtë:</w:t>
      </w:r>
    </w:p>
    <w:p w14:paraId="54B38E2E" w14:textId="77777777" w:rsidR="00F7627F" w:rsidRPr="00C22C4C" w:rsidRDefault="002D6C06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Paste</w:t>
      </w:r>
      <w:r w:rsidRPr="00C22C4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-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krahaso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kafsh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sëmur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dh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shëndetshm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pë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par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çfar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shkakto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sëmundje</w:t>
      </w: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C22C4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C22C4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[1].</w:t>
      </w:r>
    </w:p>
    <w:p w14:paraId="0762518E" w14:textId="77777777" w:rsidR="00F7627F" w:rsidRPr="00C22C4C" w:rsidRDefault="002D6C06">
      <w:pPr>
        <w:spacing w:before="12" w:after="0" w:line="250" w:lineRule="auto"/>
        <w:ind w:left="677" w:right="22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 rriti baktere që shkaktonin këto sëmundje [1] derisa bëheshin shumë të dobëta [1], i injektoi ato në kafshë që ishin të shëndetshme (si një vaksinë) [1],</w:t>
      </w:r>
    </w:p>
    <w:p w14:paraId="61DF7C11" w14:textId="77777777" w:rsidR="00F7627F" w:rsidRPr="00C22C4C" w:rsidRDefault="002D6C06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 shpejt u injektoi baktere nga kafshë të infektuara [1] dhe po ashtu i injektoi në kafshë të</w:t>
      </w:r>
    </w:p>
    <w:p w14:paraId="55A77CF4" w14:textId="049F01EF" w:rsidR="00F7627F" w:rsidRPr="00C22C4C" w:rsidRDefault="002D6C06">
      <w:pPr>
        <w:tabs>
          <w:tab w:val="left" w:pos="370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pavaksinuara (si kontroll)</w:t>
      </w:r>
      <w:r w:rsid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bookmarkStart w:id="0" w:name="_GoBack"/>
      <w:bookmarkEnd w:id="0"/>
      <w:r w:rsidRPr="00C22C4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C22C4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sectPr w:rsidR="00F7627F" w:rsidRPr="00C22C4C">
      <w:type w:val="continuous"/>
      <w:pgSz w:w="11920" w:h="16840"/>
      <w:pgMar w:top="1680" w:right="740" w:bottom="70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27BB9" w14:textId="77777777" w:rsidR="00886000" w:rsidRDefault="00886000">
      <w:pPr>
        <w:spacing w:after="0" w:line="240" w:lineRule="auto"/>
      </w:pPr>
      <w:r>
        <w:separator/>
      </w:r>
    </w:p>
  </w:endnote>
  <w:endnote w:type="continuationSeparator" w:id="0">
    <w:p w14:paraId="40A34F8D" w14:textId="77777777" w:rsidR="00886000" w:rsidRDefault="0088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144B7" w14:textId="77777777" w:rsidR="00F7627F" w:rsidRDefault="00F7627F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B67F6" w14:textId="77777777" w:rsidR="00F7627F" w:rsidRDefault="00F7627F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3BE1F" w14:textId="77777777" w:rsidR="00886000" w:rsidRDefault="00886000">
      <w:pPr>
        <w:spacing w:after="0" w:line="240" w:lineRule="auto"/>
      </w:pPr>
      <w:r>
        <w:separator/>
      </w:r>
    </w:p>
  </w:footnote>
  <w:footnote w:type="continuationSeparator" w:id="0">
    <w:p w14:paraId="35AE8CB8" w14:textId="77777777" w:rsidR="00886000" w:rsidRDefault="00886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C89EB" w14:textId="77777777" w:rsidR="00F7627F" w:rsidRDefault="00886000">
    <w:pPr>
      <w:spacing w:after="0" w:line="200" w:lineRule="exact"/>
      <w:rPr>
        <w:sz w:val="20"/>
        <w:szCs w:val="20"/>
      </w:rPr>
    </w:pPr>
    <w:r>
      <w:pict w14:anchorId="5E3D965D">
        <v:group id="_x0000_s2057" style="position:absolute;margin-left:42.5pt;margin-top:84.8pt;width:510.2pt;height:.1pt;z-index:-251662336;mso-position-horizontal-relative:page;mso-position-vertical-relative:page" coordorigin="850,1697" coordsize="10205,2">
          <v:shape id="_x0000_s2058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7BBE5E19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5.6pt;margin-top:30.1pt;width:238.15pt;height:44.4pt;z-index:-251661312;mso-position-horizontal-relative:page;mso-position-vertical-relative:page" filled="f" stroked="f">
          <v:textbox inset="0,0,0,0">
            <w:txbxContent>
              <w:p w14:paraId="16CB9BB6" w14:textId="77777777" w:rsidR="00F7627F" w:rsidRDefault="002D6C06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1C214646" w14:textId="77777777" w:rsidR="00F7627F" w:rsidRDefault="002D6C06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</w:p>
              <w:p w14:paraId="4391A4E6" w14:textId="77777777" w:rsidR="00F7627F" w:rsidRDefault="002D6C06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>
      <w:pict w14:anchorId="512CF000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7294B048" w14:textId="77777777" w:rsidR="00F7627F" w:rsidRDefault="002D6C06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109B1" w14:textId="77777777" w:rsidR="00F7627F" w:rsidRDefault="00886000">
    <w:pPr>
      <w:spacing w:after="0" w:line="200" w:lineRule="exact"/>
      <w:rPr>
        <w:sz w:val="20"/>
        <w:szCs w:val="20"/>
      </w:rPr>
    </w:pPr>
    <w:r>
      <w:pict w14:anchorId="440000D9">
        <v:group id="_x0000_s2053" style="position:absolute;margin-left:42.5pt;margin-top:84.8pt;width:510.2pt;height:.1pt;z-index:-251659264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4F2D5E4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5.6pt;margin-top:30.1pt;width:238.15pt;height:44.4pt;z-index:-251658240;mso-position-horizontal-relative:page;mso-position-vertical-relative:page" filled="f" stroked="f">
          <v:textbox inset="0,0,0,0">
            <w:txbxContent>
              <w:p w14:paraId="0469AFA1" w14:textId="77777777" w:rsidR="00F7627F" w:rsidRDefault="002D6C06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65835A4D" w14:textId="77777777" w:rsidR="00F7627F" w:rsidRDefault="002D6C06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</w:p>
              <w:p w14:paraId="7B2C1941" w14:textId="77777777" w:rsidR="00F7627F" w:rsidRDefault="002D6C06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>
      <w:pict w14:anchorId="1A875ECE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3E634428" w14:textId="77777777" w:rsidR="00F7627F" w:rsidRDefault="002D6C06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7627F"/>
    <w:rsid w:val="002D6C06"/>
    <w:rsid w:val="00571CF8"/>
    <w:rsid w:val="00886000"/>
    <w:rsid w:val="00C22C4C"/>
    <w:rsid w:val="00C25F88"/>
    <w:rsid w:val="00F7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25429036"/>
  <w15:docId w15:val="{ED010AC7-E1A6-44DC-B805-43545F3E4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6C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C06"/>
  </w:style>
  <w:style w:type="paragraph" w:styleId="Footer">
    <w:name w:val="footer"/>
    <w:basedOn w:val="Normal"/>
    <w:link w:val="FooterChar"/>
    <w:uiPriority w:val="99"/>
    <w:unhideWhenUsed/>
    <w:rsid w:val="002D6C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C06"/>
  </w:style>
  <w:style w:type="paragraph" w:styleId="BalloonText">
    <w:name w:val="Balloon Text"/>
    <w:basedOn w:val="Normal"/>
    <w:link w:val="BalloonTextChar"/>
    <w:uiPriority w:val="99"/>
    <w:semiHidden/>
    <w:unhideWhenUsed/>
    <w:rsid w:val="00C25F8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F8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1190</Words>
  <Characters>6783</Characters>
  <Application>Microsoft Office Word</Application>
  <DocSecurity>0</DocSecurity>
  <Lines>56</Lines>
  <Paragraphs>15</Paragraphs>
  <ScaleCrop>false</ScaleCrop>
  <Company>1</Company>
  <LinksUpToDate>false</LinksUpToDate>
  <CharactersWithSpaces>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2020-07-09T15:27:00Z</dcterms:created>
  <dcterms:modified xsi:type="dcterms:W3CDTF">2024-09-05T10:07:00Z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